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47" w:rsidRDefault="00A41947">
      <w:pPr>
        <w:framePr w:wrap="none" w:vAnchor="page" w:hAnchor="page" w:x="3156" w:y="775"/>
        <w:rPr>
          <w:sz w:val="2"/>
          <w:szCs w:val="2"/>
        </w:rPr>
      </w:pPr>
    </w:p>
    <w:p w:rsidR="00A41947" w:rsidRDefault="00A41947">
      <w:pPr>
        <w:rPr>
          <w:sz w:val="2"/>
          <w:szCs w:val="2"/>
        </w:rPr>
      </w:pPr>
      <w:bookmarkStart w:id="0" w:name="_GoBack"/>
      <w:bookmarkEnd w:id="0"/>
    </w:p>
    <w:p w:rsidR="00A41947" w:rsidRDefault="003F3061" w:rsidP="003F3061">
      <w:pPr>
        <w:pStyle w:val="20"/>
        <w:framePr w:w="10325" w:h="1017" w:hRule="exact" w:wrap="none" w:vAnchor="page" w:hAnchor="page" w:x="1037" w:y="1165"/>
        <w:shd w:val="clear" w:color="auto" w:fill="auto"/>
        <w:spacing w:before="0" w:after="0"/>
      </w:pPr>
      <w:r>
        <w:t xml:space="preserve">                                                                                                               </w:t>
      </w:r>
      <w:r w:rsidR="00A13D9C">
        <w:t>Приложение № 1</w:t>
      </w:r>
    </w:p>
    <w:p w:rsidR="00A41947" w:rsidRDefault="00A41947">
      <w:pPr>
        <w:pStyle w:val="20"/>
        <w:framePr w:w="10325" w:h="1017" w:hRule="exact" w:wrap="none" w:vAnchor="page" w:hAnchor="page" w:x="1037" w:y="1165"/>
        <w:shd w:val="clear" w:color="auto" w:fill="auto"/>
        <w:spacing w:before="0" w:after="0"/>
        <w:ind w:left="5380"/>
      </w:pPr>
    </w:p>
    <w:p w:rsidR="00A41947" w:rsidRDefault="00A13D9C">
      <w:pPr>
        <w:pStyle w:val="20"/>
        <w:framePr w:w="10325" w:h="1021" w:hRule="exact" w:wrap="none" w:vAnchor="page" w:hAnchor="page" w:x="1037" w:y="2769"/>
        <w:shd w:val="clear" w:color="auto" w:fill="auto"/>
        <w:spacing w:before="0" w:after="0"/>
        <w:ind w:right="160"/>
        <w:jc w:val="center"/>
      </w:pPr>
      <w:r>
        <w:t>Регламент работ</w:t>
      </w:r>
    </w:p>
    <w:p w:rsidR="00A41947" w:rsidRDefault="00A13D9C">
      <w:pPr>
        <w:pStyle w:val="20"/>
        <w:framePr w:w="10325" w:h="1021" w:hRule="exact" w:wrap="none" w:vAnchor="page" w:hAnchor="page" w:x="1037" w:y="2769"/>
        <w:shd w:val="clear" w:color="auto" w:fill="auto"/>
        <w:spacing w:before="0" w:after="0"/>
        <w:ind w:right="160"/>
        <w:jc w:val="center"/>
      </w:pPr>
      <w:r>
        <w:t>по подготовке, проведению и обработке материалов</w:t>
      </w:r>
      <w:r>
        <w:br/>
        <w:t>пробного итогового собеседования по русскому языку в 9 классах (21.11.2024)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5"/>
        <w:gridCol w:w="1984"/>
        <w:gridCol w:w="1668"/>
      </w:tblGrid>
      <w:tr w:rsidR="00A41947" w:rsidTr="00CD4203">
        <w:trPr>
          <w:trHeight w:hRule="exact" w:val="8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60" w:line="200" w:lineRule="exact"/>
            </w:pPr>
            <w:r>
              <w:rPr>
                <w:rStyle w:val="210pt"/>
              </w:rPr>
              <w:t>№</w:t>
            </w:r>
          </w:p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60" w:after="0" w:line="200" w:lineRule="exact"/>
            </w:pP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/п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210pt"/>
              </w:rPr>
              <w:t>Срок</w:t>
            </w:r>
          </w:p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210pt"/>
              </w:rPr>
              <w:t>выполнения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  <w:ind w:left="240"/>
            </w:pPr>
            <w:r>
              <w:rPr>
                <w:rStyle w:val="210pt"/>
              </w:rPr>
              <w:t>Ответственные</w:t>
            </w:r>
          </w:p>
        </w:tc>
      </w:tr>
      <w:tr w:rsidR="00A41947" w:rsidTr="00CD4203">
        <w:trPr>
          <w:trHeight w:hRule="exact"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0pt"/>
              </w:rPr>
              <w:t xml:space="preserve">Своевременное заполнение </w:t>
            </w:r>
            <w:proofErr w:type="spellStart"/>
            <w:r>
              <w:rPr>
                <w:rStyle w:val="210pt"/>
              </w:rPr>
              <w:t>яндекс</w:t>
            </w:r>
            <w:proofErr w:type="spellEnd"/>
            <w:r>
              <w:rPr>
                <w:rStyle w:val="210pt"/>
              </w:rPr>
              <w:t>-таблицы мониторинга мероприятий в рамках подготовки и проведения пробного итогового собеседования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в соответствии с регламентом работ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Муниципальный</w:t>
            </w:r>
          </w:p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орган,</w:t>
            </w:r>
          </w:p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210pt"/>
              </w:rPr>
              <w:t>осуществляющий</w:t>
            </w:r>
            <w:proofErr w:type="gramEnd"/>
            <w:r>
              <w:rPr>
                <w:rStyle w:val="210pt"/>
              </w:rPr>
              <w:t xml:space="preserve"> управление в сфере</w:t>
            </w:r>
          </w:p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образования (далее - МОУО)</w:t>
            </w:r>
          </w:p>
        </w:tc>
      </w:tr>
      <w:tr w:rsidR="00A41947" w:rsidTr="00CD4203">
        <w:trPr>
          <w:trHeight w:hRule="exact"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0pt"/>
              </w:rPr>
              <w:t xml:space="preserve">В проекте «Электронная школа» проставить участникам с ОВЗ категорию в соответствии с приложением № 12 рекомендаций по организации и проведению итогового собеседования, разработанных </w:t>
            </w:r>
            <w:proofErr w:type="spellStart"/>
            <w:r>
              <w:rPr>
                <w:rStyle w:val="210pt"/>
              </w:rPr>
              <w:t>Рособрнадзором</w:t>
            </w:r>
            <w:proofErr w:type="spellEnd"/>
            <w:r>
              <w:rPr>
                <w:rStyle w:val="210pt"/>
              </w:rPr>
              <w:t xml:space="preserve"> (письмо </w:t>
            </w:r>
            <w:proofErr w:type="spellStart"/>
            <w:r>
              <w:rPr>
                <w:rStyle w:val="210pt"/>
              </w:rPr>
              <w:t>Рособрнадзора</w:t>
            </w:r>
            <w:proofErr w:type="spellEnd"/>
            <w:r>
              <w:rPr>
                <w:rStyle w:val="210pt"/>
              </w:rPr>
              <w:t xml:space="preserve"> от 29.10.2024 № 02-311).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не позднее 08.11.2024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Образовательная организация (далее - ОО), МОУО</w:t>
            </w:r>
          </w:p>
        </w:tc>
      </w:tr>
      <w:tr w:rsidR="00A41947" w:rsidTr="00CD4203">
        <w:trPr>
          <w:trHeight w:hRule="exact" w:val="12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0pt"/>
              </w:rPr>
              <w:t xml:space="preserve">Направление в адрес ГБУ РЦМСО письма об окончании </w:t>
            </w:r>
            <w:proofErr w:type="spellStart"/>
            <w:r>
              <w:rPr>
                <w:rStyle w:val="210pt"/>
              </w:rPr>
              <w:t>проставки</w:t>
            </w:r>
            <w:proofErr w:type="spellEnd"/>
            <w:r>
              <w:rPr>
                <w:rStyle w:val="210pt"/>
              </w:rPr>
              <w:t xml:space="preserve"> участникам с ОВЗ категорий в соответствии с приложением 12 рекомендаций по организации и проведению итогового собеседования, разработанных </w:t>
            </w:r>
            <w:proofErr w:type="spellStart"/>
            <w:r>
              <w:rPr>
                <w:rStyle w:val="210pt"/>
              </w:rPr>
              <w:t>Рособрнадзором</w:t>
            </w:r>
            <w:proofErr w:type="spellEnd"/>
            <w:r>
              <w:rPr>
                <w:rStyle w:val="210pt"/>
              </w:rPr>
              <w:t xml:space="preserve"> (письмо </w:t>
            </w:r>
            <w:proofErr w:type="spellStart"/>
            <w:r>
              <w:rPr>
                <w:rStyle w:val="210pt"/>
              </w:rPr>
              <w:t>Рособрнадзора</w:t>
            </w:r>
            <w:proofErr w:type="spellEnd"/>
            <w:r>
              <w:rPr>
                <w:rStyle w:val="210pt"/>
              </w:rPr>
              <w:t xml:space="preserve"> от 29.10.2024 № 02-311)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не позднее 11.11.2024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МОУО</w:t>
            </w:r>
          </w:p>
        </w:tc>
      </w:tr>
      <w:tr w:rsidR="00A41947" w:rsidTr="00CD4203">
        <w:trPr>
          <w:trHeight w:hRule="exact" w:val="11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0pt"/>
              </w:rPr>
              <w:t xml:space="preserve">Публикация в защищенной сети (на </w:t>
            </w:r>
            <w:r>
              <w:rPr>
                <w:rStyle w:val="210pt"/>
                <w:lang w:val="en-US" w:eastAsia="en-US" w:bidi="en-US"/>
              </w:rPr>
              <w:t>node</w:t>
            </w:r>
            <w:r w:rsidRPr="00A13D9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в разделе ГИА 2025) обезличенного бланка для проведения пробного итогового собеседования по русскому языку в 9-х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15.11.2024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Региональный центр обработки информации (далее - РЦОИ)</w:t>
            </w:r>
          </w:p>
        </w:tc>
      </w:tr>
      <w:tr w:rsidR="00A41947" w:rsidTr="00CD4203">
        <w:trPr>
          <w:trHeight w:hRule="exact" w:val="11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0pt"/>
              </w:rPr>
              <w:t xml:space="preserve">Скачивание в защищенной сети (на </w:t>
            </w:r>
            <w:r>
              <w:rPr>
                <w:rStyle w:val="210pt"/>
                <w:lang w:val="en-US" w:eastAsia="en-US" w:bidi="en-US"/>
              </w:rPr>
              <w:t>node</w:t>
            </w:r>
            <w:r w:rsidRPr="00A13D9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в разделе ГИА 2025) и тиражирование обезличенного бланка для проведения пробного итогового собеседования по русскому языку в 9-х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не позднее 20.11.2024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ОО, МОУО</w:t>
            </w:r>
          </w:p>
        </w:tc>
      </w:tr>
      <w:tr w:rsidR="00A41947" w:rsidTr="00CD4203">
        <w:trPr>
          <w:trHeight w:hRule="exact" w:val="20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0pt"/>
              </w:rPr>
              <w:t xml:space="preserve">Размещение в защищенной сети передачи данных (на </w:t>
            </w:r>
            <w:r>
              <w:rPr>
                <w:rStyle w:val="210pt"/>
                <w:lang w:val="en-US" w:eastAsia="en-US" w:bidi="en-US"/>
              </w:rPr>
              <w:t>node</w:t>
            </w:r>
            <w:r w:rsidRPr="00A13D9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в разделе ГИА 2025):</w:t>
            </w:r>
          </w:p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  <w:ind w:left="480"/>
            </w:pPr>
            <w:r>
              <w:rPr>
                <w:rStyle w:val="210pt"/>
              </w:rPr>
              <w:t>ведомости учета проведения итогового собеседования в аудитории;</w:t>
            </w:r>
          </w:p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  <w:ind w:left="480"/>
            </w:pPr>
            <w:r>
              <w:rPr>
                <w:rStyle w:val="210pt"/>
              </w:rPr>
              <w:t>ведомости учета проведения итогового собеседования в ОО;</w:t>
            </w:r>
          </w:p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  <w:ind w:left="480"/>
            </w:pPr>
            <w:r>
              <w:rPr>
                <w:rStyle w:val="210pt"/>
              </w:rPr>
              <w:t>специализированной формы черновика для эксперта; критериев оценивания для экспертов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20.11.2024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РЦОИ</w:t>
            </w:r>
          </w:p>
        </w:tc>
      </w:tr>
      <w:tr w:rsidR="00A41947" w:rsidTr="00CD4203">
        <w:trPr>
          <w:trHeight w:hRule="exact" w:val="1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0pt"/>
              </w:rPr>
              <w:t xml:space="preserve">Скачивание в защищенной сети передачи данных (на </w:t>
            </w:r>
            <w:r>
              <w:rPr>
                <w:rStyle w:val="210pt"/>
                <w:lang w:val="en-US" w:eastAsia="en-US" w:bidi="en-US"/>
              </w:rPr>
              <w:t>node</w:t>
            </w:r>
            <w:r w:rsidRPr="00A13D9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в разделе ГИА 2025), печать и хранение ответственным лицом в штабе ОО:</w:t>
            </w:r>
          </w:p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50" w:lineRule="exact"/>
              <w:ind w:left="480"/>
            </w:pPr>
            <w:r>
              <w:rPr>
                <w:rStyle w:val="210pt"/>
              </w:rPr>
              <w:t>ведомости учета проведения пробного итогового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20.11.2024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184" w:wrap="none" w:vAnchor="page" w:hAnchor="page" w:x="1037" w:y="423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ОО, МОУО</w:t>
            </w:r>
          </w:p>
        </w:tc>
      </w:tr>
    </w:tbl>
    <w:p w:rsidR="00A41947" w:rsidRDefault="00A41947">
      <w:pPr>
        <w:rPr>
          <w:sz w:val="2"/>
          <w:szCs w:val="2"/>
        </w:rPr>
        <w:sectPr w:rsidR="00A419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230"/>
        <w:gridCol w:w="1666"/>
        <w:gridCol w:w="1891"/>
      </w:tblGrid>
      <w:tr w:rsidR="00A41947">
        <w:trPr>
          <w:trHeight w:hRule="exact" w:val="8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60" w:line="200" w:lineRule="exact"/>
            </w:pPr>
            <w:r>
              <w:rPr>
                <w:rStyle w:val="210pt"/>
                <w:lang w:val="en-US" w:eastAsia="en-US" w:bidi="en-US"/>
              </w:rPr>
              <w:lastRenderedPageBreak/>
              <w:t>№</w:t>
            </w:r>
          </w:p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60" w:after="0" w:line="200" w:lineRule="exact"/>
            </w:pP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/п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Мероприятие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210pt"/>
              </w:rPr>
              <w:t>Срок</w:t>
            </w:r>
          </w:p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210pt"/>
              </w:rPr>
              <w:t>выполнения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  <w:ind w:left="240"/>
            </w:pPr>
            <w:r>
              <w:rPr>
                <w:rStyle w:val="210pt"/>
              </w:rPr>
              <w:t>Ответственные</w:t>
            </w:r>
          </w:p>
        </w:tc>
      </w:tr>
      <w:tr w:rsidR="00A41947">
        <w:trPr>
          <w:trHeight w:hRule="exact" w:val="16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  <w:lang w:val="en-US" w:eastAsia="en-US" w:bidi="en-US"/>
              </w:rPr>
              <w:t>8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0" w:lineRule="exact"/>
              <w:ind w:left="480"/>
            </w:pPr>
            <w:r>
              <w:rPr>
                <w:rStyle w:val="210pt"/>
              </w:rPr>
              <w:t>собеседования в аудитории;</w:t>
            </w:r>
          </w:p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0" w:lineRule="exact"/>
              <w:ind w:left="480"/>
            </w:pPr>
            <w:r>
              <w:rPr>
                <w:rStyle w:val="210pt"/>
              </w:rPr>
              <w:t>ведомости учета проведения итогового собеседования в ОО;</w:t>
            </w:r>
          </w:p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0" w:lineRule="exact"/>
              <w:ind w:left="480"/>
            </w:pPr>
            <w:r>
              <w:rPr>
                <w:rStyle w:val="210pt"/>
              </w:rPr>
              <w:t>специализированной формы черновика для эксперта; критериев оценивания для экспертов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41947">
            <w:pPr>
              <w:framePr w:w="10325" w:h="11045" w:wrap="none" w:vAnchor="page" w:hAnchor="page" w:x="1037" w:y="1183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МОУО, ОО</w:t>
            </w:r>
          </w:p>
        </w:tc>
      </w:tr>
      <w:tr w:rsidR="00A41947">
        <w:trPr>
          <w:trHeight w:hRule="exact" w:val="11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  <w:lang w:val="en-US" w:eastAsia="en-US" w:bidi="en-US"/>
              </w:rPr>
              <w:t>9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0pt"/>
              </w:rPr>
              <w:t xml:space="preserve">Скачивание КИМ пробного итогового собеседования по русскому языку в защищенной сети (на </w:t>
            </w:r>
            <w:r>
              <w:rPr>
                <w:rStyle w:val="210pt"/>
                <w:lang w:val="en-US" w:eastAsia="en-US" w:bidi="en-US"/>
              </w:rPr>
              <w:t>node</w:t>
            </w:r>
            <w:r w:rsidRPr="00A13D9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в разделе ГИА 2025)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 xml:space="preserve">21.11.2024 </w:t>
            </w:r>
            <w:r>
              <w:rPr>
                <w:rStyle w:val="210pt"/>
                <w:lang w:val="en-US" w:eastAsia="en-US" w:bidi="en-US"/>
              </w:rPr>
              <w:t xml:space="preserve">(c </w:t>
            </w:r>
            <w:r>
              <w:rPr>
                <w:rStyle w:val="210pt"/>
              </w:rPr>
              <w:t>08:00 ч.)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МОУО, ОО</w:t>
            </w:r>
          </w:p>
        </w:tc>
      </w:tr>
      <w:tr w:rsidR="00A41947">
        <w:trPr>
          <w:trHeight w:hRule="exact" w:val="11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  <w:lang w:val="en-US" w:eastAsia="en-US" w:bidi="en-US"/>
              </w:rPr>
              <w:t>10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0pt"/>
              </w:rPr>
              <w:t>Проведение итогового собеседования в образовательной организации.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21.11.2024 (с 09:00 ч.)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МОУО, ОО</w:t>
            </w:r>
          </w:p>
        </w:tc>
      </w:tr>
      <w:tr w:rsidR="00A41947">
        <w:trPr>
          <w:trHeight w:hRule="exact" w:val="11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  <w:lang w:val="en-US" w:eastAsia="en-US" w:bidi="en-US"/>
              </w:rPr>
              <w:t>11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0pt"/>
              </w:rPr>
              <w:t>Заполнение формы «Ведомости учета проведения пробного итогового собеседования в ОО»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21.11.2024</w:t>
            </w:r>
          </w:p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</w:pPr>
            <w:proofErr w:type="gramStart"/>
            <w:r>
              <w:rPr>
                <w:rStyle w:val="210pt"/>
              </w:rPr>
              <w:t>(после</w:t>
            </w:r>
            <w:proofErr w:type="gramEnd"/>
          </w:p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завершения</w:t>
            </w:r>
          </w:p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</w:pPr>
            <w:proofErr w:type="gramStart"/>
            <w:r>
              <w:rPr>
                <w:rStyle w:val="210pt"/>
              </w:rPr>
              <w:t>ИС)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ОО</w:t>
            </w:r>
          </w:p>
        </w:tc>
      </w:tr>
      <w:tr w:rsidR="00A41947">
        <w:trPr>
          <w:trHeight w:hRule="exact" w:val="11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  <w:lang w:val="en-US" w:eastAsia="en-US" w:bidi="en-US"/>
              </w:rPr>
              <w:t>12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0pt"/>
              </w:rPr>
              <w:t>Отправка на обработку в МОУО ведомостей учета проведения пробного итогового собеседования в ОО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21.11.2024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ОО</w:t>
            </w:r>
          </w:p>
        </w:tc>
      </w:tr>
      <w:tr w:rsidR="00A41947">
        <w:trPr>
          <w:trHeight w:hRule="exact" w:val="16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  <w:lang w:val="en-US" w:eastAsia="en-US" w:bidi="en-US"/>
              </w:rPr>
              <w:t>13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0pt"/>
              </w:rPr>
              <w:t>Заполнение формы отчетности по проведению пробного итогового собеседования по русскому языку в 9-х классах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60" w:line="200" w:lineRule="exact"/>
            </w:pPr>
            <w:r>
              <w:rPr>
                <w:rStyle w:val="210pt"/>
              </w:rPr>
              <w:t>21.11.2024</w:t>
            </w:r>
            <w:r>
              <w:rPr>
                <w:rStyle w:val="210pt"/>
              </w:rPr>
              <w:softHyphen/>
            </w:r>
          </w:p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60" w:after="0" w:line="200" w:lineRule="exact"/>
            </w:pPr>
            <w:r>
              <w:rPr>
                <w:rStyle w:val="210pt"/>
              </w:rPr>
              <w:t>27.11.2024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МОУО</w:t>
            </w:r>
          </w:p>
        </w:tc>
      </w:tr>
      <w:tr w:rsidR="00A41947">
        <w:trPr>
          <w:trHeight w:hRule="exact" w:val="11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0pt"/>
              </w:rPr>
              <w:t xml:space="preserve">Отправка формы отчетности по проведению пробного итогового собеседования по русскому языку в 9-х классах в адрес РЦОИ по защищенной почте на </w:t>
            </w:r>
            <w:r>
              <w:rPr>
                <w:rStyle w:val="210pt"/>
                <w:lang w:val="en-US" w:eastAsia="en-US" w:bidi="en-US"/>
              </w:rPr>
              <w:t>RCRO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не позднее 27.11.2024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МОУО, РЦОИ</w:t>
            </w:r>
          </w:p>
        </w:tc>
      </w:tr>
      <w:tr w:rsidR="00A41947">
        <w:trPr>
          <w:trHeight w:hRule="exact" w:val="11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  <w:lang w:val="en-US" w:eastAsia="en-US" w:bidi="en-US"/>
              </w:rPr>
              <w:t>15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0pt"/>
              </w:rPr>
              <w:t>Статистический анализ результатов, передача статистических показателей в министерство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не позднее 04.12.2024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47" w:rsidRDefault="00A13D9C">
            <w:pPr>
              <w:pStyle w:val="20"/>
              <w:framePr w:w="10325" w:h="11045" w:wrap="none" w:vAnchor="page" w:hAnchor="page" w:x="1037" w:y="118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РЦОИ</w:t>
            </w:r>
          </w:p>
        </w:tc>
      </w:tr>
    </w:tbl>
    <w:p w:rsidR="00A41947" w:rsidRDefault="00A41947">
      <w:pPr>
        <w:rPr>
          <w:sz w:val="2"/>
          <w:szCs w:val="2"/>
        </w:rPr>
      </w:pPr>
    </w:p>
    <w:sectPr w:rsidR="00A419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68" w:rsidRDefault="006F4E68">
      <w:r>
        <w:separator/>
      </w:r>
    </w:p>
  </w:endnote>
  <w:endnote w:type="continuationSeparator" w:id="0">
    <w:p w:rsidR="006F4E68" w:rsidRDefault="006F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68" w:rsidRDefault="006F4E68"/>
  </w:footnote>
  <w:footnote w:type="continuationSeparator" w:id="0">
    <w:p w:rsidR="006F4E68" w:rsidRDefault="006F4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4D0"/>
    <w:multiLevelType w:val="multilevel"/>
    <w:tmpl w:val="24542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47"/>
    <w:rsid w:val="000A412B"/>
    <w:rsid w:val="003F3061"/>
    <w:rsid w:val="005A162E"/>
    <w:rsid w:val="006F4E68"/>
    <w:rsid w:val="00A13D9C"/>
    <w:rsid w:val="00A41947"/>
    <w:rsid w:val="00CD4203"/>
    <w:rsid w:val="00EB2D99"/>
    <w:rsid w:val="00E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60" w:line="509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A1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60" w:line="509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A1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</dc:creator>
  <cp:lastModifiedBy>Kuchkin</cp:lastModifiedBy>
  <cp:revision>5</cp:revision>
  <dcterms:created xsi:type="dcterms:W3CDTF">2024-11-12T10:47:00Z</dcterms:created>
  <dcterms:modified xsi:type="dcterms:W3CDTF">2024-11-12T11:04:00Z</dcterms:modified>
</cp:coreProperties>
</file>